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88"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NOVIEMBRE | DICIEMBRE 2021</w:t>
      </w:r>
    </w:p>
    <w:p w:rsidR="00000000" w:rsidDel="00000000" w:rsidP="00000000" w:rsidRDefault="00000000" w:rsidRPr="00000000" w14:paraId="00000002">
      <w:pPr>
        <w:spacing w:line="288" w:lineRule="auto"/>
        <w:jc w:val="center"/>
        <w:rPr>
          <w:rFonts w:ascii="Helvetica Neue" w:cs="Helvetica Neue" w:eastAsia="Helvetica Neue" w:hAnsi="Helvetica Neue"/>
          <w:b w:val="1"/>
          <w:sz w:val="37"/>
          <w:szCs w:val="37"/>
        </w:rPr>
      </w:pPr>
      <w:r w:rsidDel="00000000" w:rsidR="00000000" w:rsidRPr="00000000">
        <w:rPr>
          <w:rFonts w:ascii="Helvetica Neue" w:cs="Helvetica Neue" w:eastAsia="Helvetica Neue" w:hAnsi="Helvetica Neue"/>
          <w:b w:val="1"/>
          <w:sz w:val="37"/>
          <w:szCs w:val="37"/>
          <w:rtl w:val="0"/>
        </w:rPr>
        <w:t xml:space="preserve">PANDORA TE REGALA UN PEDACITO DE CIELO EN SU BRAZALETE DE LAS ESTRELLAS</w:t>
      </w:r>
    </w:p>
    <w:p w:rsidR="00000000" w:rsidDel="00000000" w:rsidP="00000000" w:rsidRDefault="00000000" w:rsidRPr="00000000" w14:paraId="00000003">
      <w:pPr>
        <w:spacing w:line="288" w:lineRule="auto"/>
        <w:jc w:val="center"/>
        <w:rPr>
          <w:rFonts w:ascii="Helvetica Neue" w:cs="Helvetica Neue" w:eastAsia="Helvetica Neue" w:hAnsi="Helvetica Neue"/>
          <w:b w:val="1"/>
          <w:sz w:val="37"/>
          <w:szCs w:val="37"/>
        </w:rPr>
      </w:pPr>
      <w:r w:rsidDel="00000000" w:rsidR="00000000" w:rsidRPr="00000000">
        <w:rPr>
          <w:rFonts w:ascii="Helvetica Neue" w:cs="Helvetica Neue" w:eastAsia="Helvetica Neue" w:hAnsi="Helvetica Neue"/>
          <w:b w:val="1"/>
          <w:sz w:val="37"/>
          <w:szCs w:val="37"/>
        </w:rPr>
        <w:drawing>
          <wp:inline distB="114300" distT="114300" distL="114300" distR="114300">
            <wp:extent cx="3433763" cy="2116156"/>
            <wp:effectExtent b="0" l="0" r="0" t="0"/>
            <wp:docPr id="3" name="image1.png"/>
            <a:graphic>
              <a:graphicData uri="http://schemas.openxmlformats.org/drawingml/2006/picture">
                <pic:pic>
                  <pic:nvPicPr>
                    <pic:cNvPr id="0" name="image1.png"/>
                    <pic:cNvPicPr preferRelativeResize="0"/>
                  </pic:nvPicPr>
                  <pic:blipFill>
                    <a:blip r:embed="rId6"/>
                    <a:srcRect b="15035" l="0" r="0" t="23244"/>
                    <a:stretch>
                      <a:fillRect/>
                    </a:stretch>
                  </pic:blipFill>
                  <pic:spPr>
                    <a:xfrm>
                      <a:off x="0" y="0"/>
                      <a:ext cx="3433763" cy="2116156"/>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line="360" w:lineRule="auto"/>
        <w:jc w:val="both"/>
        <w:rPr>
          <w:rFonts w:ascii="Verdana" w:cs="Verdana" w:eastAsia="Verdana" w:hAnsi="Verdana"/>
          <w:sz w:val="19"/>
          <w:szCs w:val="19"/>
        </w:rPr>
      </w:pPr>
      <w:r w:rsidDel="00000000" w:rsidR="00000000" w:rsidRPr="00000000">
        <w:rPr>
          <w:rFonts w:ascii="Verdana" w:cs="Verdana" w:eastAsia="Verdana" w:hAnsi="Verdana"/>
          <w:sz w:val="19"/>
          <w:szCs w:val="19"/>
          <w:rtl w:val="0"/>
        </w:rPr>
        <w:t xml:space="preserve">¿Cuántas veces has deseado tener en tus manos el accesorio perfecto? Ese que te acompañe todos los días, en cada momento y lugar. Elegir esa pieza especial requiere de una delicada selección, es por eso que detrás de cada joya </w:t>
      </w:r>
      <w:r w:rsidDel="00000000" w:rsidR="00000000" w:rsidRPr="00000000">
        <w:rPr>
          <w:rFonts w:ascii="Verdana" w:cs="Verdana" w:eastAsia="Verdana" w:hAnsi="Verdana"/>
          <w:b w:val="1"/>
          <w:sz w:val="19"/>
          <w:szCs w:val="19"/>
          <w:rtl w:val="0"/>
        </w:rPr>
        <w:t xml:space="preserve">Pandora</w:t>
      </w:r>
      <w:r w:rsidDel="00000000" w:rsidR="00000000" w:rsidRPr="00000000">
        <w:rPr>
          <w:rFonts w:ascii="Verdana" w:cs="Verdana" w:eastAsia="Verdana" w:hAnsi="Verdana"/>
          <w:sz w:val="19"/>
          <w:szCs w:val="19"/>
          <w:rtl w:val="0"/>
        </w:rPr>
        <w:t xml:space="preserve"> hay una enorme atención por los detalles, así como por los materiales y su calidad. </w:t>
      </w:r>
    </w:p>
    <w:p w:rsidR="00000000" w:rsidDel="00000000" w:rsidP="00000000" w:rsidRDefault="00000000" w:rsidRPr="00000000" w14:paraId="00000005">
      <w:pPr>
        <w:spacing w:line="360" w:lineRule="auto"/>
        <w:jc w:val="both"/>
        <w:rPr>
          <w:rFonts w:ascii="Verdana" w:cs="Verdana" w:eastAsia="Verdana" w:hAnsi="Verdana"/>
          <w:sz w:val="19"/>
          <w:szCs w:val="19"/>
        </w:rPr>
      </w:pPr>
      <w:r w:rsidDel="00000000" w:rsidR="00000000" w:rsidRPr="00000000">
        <w:rPr>
          <w:rtl w:val="0"/>
        </w:rPr>
      </w:r>
    </w:p>
    <w:p w:rsidR="00000000" w:rsidDel="00000000" w:rsidP="00000000" w:rsidRDefault="00000000" w:rsidRPr="00000000" w14:paraId="00000006">
      <w:pPr>
        <w:spacing w:line="360" w:lineRule="auto"/>
        <w:jc w:val="both"/>
        <w:rPr>
          <w:rFonts w:ascii="Verdana" w:cs="Verdana" w:eastAsia="Verdana" w:hAnsi="Verdana"/>
          <w:sz w:val="19"/>
          <w:szCs w:val="19"/>
        </w:rPr>
      </w:pPr>
      <w:r w:rsidDel="00000000" w:rsidR="00000000" w:rsidRPr="00000000">
        <w:rPr>
          <w:rFonts w:ascii="Verdana" w:cs="Verdana" w:eastAsia="Verdana" w:hAnsi="Verdana"/>
          <w:sz w:val="19"/>
          <w:szCs w:val="19"/>
          <w:rtl w:val="0"/>
        </w:rPr>
        <w:t xml:space="preserve">Estas características permiten la creación de diseños únicos, como el </w:t>
      </w:r>
      <w:r w:rsidDel="00000000" w:rsidR="00000000" w:rsidRPr="00000000">
        <w:rPr>
          <w:rFonts w:ascii="Verdana" w:cs="Verdana" w:eastAsia="Verdana" w:hAnsi="Verdana"/>
          <w:b w:val="1"/>
          <w:i w:val="1"/>
          <w:sz w:val="19"/>
          <w:szCs w:val="19"/>
          <w:rtl w:val="0"/>
        </w:rPr>
        <w:t xml:space="preserve">Brazalete de las Estrellas, </w:t>
      </w:r>
      <w:r w:rsidDel="00000000" w:rsidR="00000000" w:rsidRPr="00000000">
        <w:rPr>
          <w:rFonts w:ascii="Verdana" w:cs="Verdana" w:eastAsia="Verdana" w:hAnsi="Verdana"/>
          <w:sz w:val="19"/>
          <w:szCs w:val="19"/>
          <w:rtl w:val="0"/>
        </w:rPr>
        <w:t xml:space="preserve">el cual cuenta con un increíble proceso de manufactura y un brillo sorprendente que lo convierten en el accesorio ideal para usar en los momentos más especiales, pero también para llevar cualquier look al siguiente nivel.</w:t>
      </w:r>
    </w:p>
    <w:p w:rsidR="00000000" w:rsidDel="00000000" w:rsidP="00000000" w:rsidRDefault="00000000" w:rsidRPr="00000000" w14:paraId="00000007">
      <w:pPr>
        <w:spacing w:line="360" w:lineRule="auto"/>
        <w:jc w:val="both"/>
        <w:rPr>
          <w:rFonts w:ascii="Verdana" w:cs="Verdana" w:eastAsia="Verdana" w:hAnsi="Verdana"/>
          <w:sz w:val="19"/>
          <w:szCs w:val="19"/>
        </w:rPr>
      </w:pPr>
      <w:r w:rsidDel="00000000" w:rsidR="00000000" w:rsidRPr="00000000">
        <w:rPr>
          <w:rtl w:val="0"/>
        </w:rPr>
      </w:r>
    </w:p>
    <w:p w:rsidR="00000000" w:rsidDel="00000000" w:rsidP="00000000" w:rsidRDefault="00000000" w:rsidRPr="00000000" w14:paraId="00000008">
      <w:pPr>
        <w:spacing w:line="360" w:lineRule="auto"/>
        <w:jc w:val="both"/>
        <w:rPr>
          <w:rFonts w:ascii="Verdana" w:cs="Verdana" w:eastAsia="Verdana" w:hAnsi="Verdana"/>
          <w:sz w:val="19"/>
          <w:szCs w:val="19"/>
        </w:rPr>
      </w:pPr>
      <w:r w:rsidDel="00000000" w:rsidR="00000000" w:rsidRPr="00000000">
        <w:rPr>
          <w:rFonts w:ascii="Verdana" w:cs="Verdana" w:eastAsia="Verdana" w:hAnsi="Verdana"/>
          <w:sz w:val="19"/>
          <w:szCs w:val="19"/>
          <w:rtl w:val="0"/>
        </w:rPr>
        <w:t xml:space="preserve">Esta pieza exclusiva de </w:t>
      </w:r>
      <w:r w:rsidDel="00000000" w:rsidR="00000000" w:rsidRPr="00000000">
        <w:rPr>
          <w:rFonts w:ascii="Verdana" w:cs="Verdana" w:eastAsia="Verdana" w:hAnsi="Verdana"/>
          <w:b w:val="1"/>
          <w:sz w:val="19"/>
          <w:szCs w:val="19"/>
          <w:rtl w:val="0"/>
        </w:rPr>
        <w:t xml:space="preserve">Pandora</w:t>
      </w:r>
      <w:r w:rsidDel="00000000" w:rsidR="00000000" w:rsidRPr="00000000">
        <w:rPr>
          <w:rFonts w:ascii="Verdana" w:cs="Verdana" w:eastAsia="Verdana" w:hAnsi="Verdana"/>
          <w:b w:val="1"/>
          <w:i w:val="1"/>
          <w:sz w:val="19"/>
          <w:szCs w:val="19"/>
          <w:rtl w:val="0"/>
        </w:rPr>
        <w:t xml:space="preserve"> </w:t>
      </w:r>
      <w:r w:rsidDel="00000000" w:rsidR="00000000" w:rsidRPr="00000000">
        <w:rPr>
          <w:rFonts w:ascii="Verdana" w:cs="Verdana" w:eastAsia="Verdana" w:hAnsi="Verdana"/>
          <w:sz w:val="19"/>
          <w:szCs w:val="19"/>
          <w:rtl w:val="0"/>
        </w:rPr>
        <w:t xml:space="preserve">está diseñada con pequeñas y brillantes estrellas plateadas, mientras que los </w:t>
      </w:r>
      <w:r w:rsidDel="00000000" w:rsidR="00000000" w:rsidRPr="00000000">
        <w:rPr>
          <w:rFonts w:ascii="Verdana" w:cs="Verdana" w:eastAsia="Verdana" w:hAnsi="Verdana"/>
          <w:i w:val="1"/>
          <w:sz w:val="19"/>
          <w:szCs w:val="19"/>
          <w:rtl w:val="0"/>
        </w:rPr>
        <w:t xml:space="preserve">charms</w:t>
      </w:r>
      <w:r w:rsidDel="00000000" w:rsidR="00000000" w:rsidRPr="00000000">
        <w:rPr>
          <w:rFonts w:ascii="Verdana" w:cs="Verdana" w:eastAsia="Verdana" w:hAnsi="Verdana"/>
          <w:sz w:val="19"/>
          <w:szCs w:val="19"/>
          <w:rtl w:val="0"/>
        </w:rPr>
        <w:t xml:space="preserve"> que acompañan este brazalete están inspirados en imágenes auténticas de la galaxia, evocando el cielo nocturno.  Estos detalles te darán </w:t>
      </w:r>
      <w:r w:rsidDel="00000000" w:rsidR="00000000" w:rsidRPr="00000000">
        <w:rPr>
          <w:rFonts w:ascii="Verdana" w:cs="Verdana" w:eastAsia="Verdana" w:hAnsi="Verdana"/>
          <w:i w:val="1"/>
          <w:sz w:val="19"/>
          <w:szCs w:val="19"/>
          <w:rtl w:val="0"/>
        </w:rPr>
        <w:t xml:space="preserve">vibes</w:t>
      </w:r>
      <w:r w:rsidDel="00000000" w:rsidR="00000000" w:rsidRPr="00000000">
        <w:rPr>
          <w:rFonts w:ascii="Verdana" w:cs="Verdana" w:eastAsia="Verdana" w:hAnsi="Verdana"/>
          <w:sz w:val="19"/>
          <w:szCs w:val="19"/>
          <w:rtl w:val="0"/>
        </w:rPr>
        <w:t xml:space="preserve"> de elegancia y estilo a la vez, haciéndote sentir como si llevaras contigo una parte del hermoso cielo estrellado donde sea que vayas. </w:t>
      </w:r>
    </w:p>
    <w:p w:rsidR="00000000" w:rsidDel="00000000" w:rsidP="00000000" w:rsidRDefault="00000000" w:rsidRPr="00000000" w14:paraId="00000009">
      <w:pPr>
        <w:spacing w:line="360" w:lineRule="auto"/>
        <w:jc w:val="both"/>
        <w:rPr>
          <w:rFonts w:ascii="Verdana" w:cs="Verdana" w:eastAsia="Verdana" w:hAnsi="Verdana"/>
          <w:sz w:val="19"/>
          <w:szCs w:val="19"/>
        </w:rPr>
      </w:pPr>
      <w:r w:rsidDel="00000000" w:rsidR="00000000" w:rsidRPr="00000000">
        <w:rPr>
          <w:rtl w:val="0"/>
        </w:rPr>
      </w:r>
    </w:p>
    <w:p w:rsidR="00000000" w:rsidDel="00000000" w:rsidP="00000000" w:rsidRDefault="00000000" w:rsidRPr="00000000" w14:paraId="0000000A">
      <w:pPr>
        <w:spacing w:line="360" w:lineRule="auto"/>
        <w:jc w:val="both"/>
        <w:rPr>
          <w:rFonts w:ascii="Verdana" w:cs="Verdana" w:eastAsia="Verdana" w:hAnsi="Verdana"/>
          <w:sz w:val="19"/>
          <w:szCs w:val="19"/>
        </w:rPr>
      </w:pPr>
      <w:r w:rsidDel="00000000" w:rsidR="00000000" w:rsidRPr="00000000">
        <w:rPr>
          <w:rFonts w:ascii="Verdana" w:cs="Verdana" w:eastAsia="Verdana" w:hAnsi="Verdana"/>
          <w:sz w:val="19"/>
          <w:szCs w:val="19"/>
          <w:rtl w:val="0"/>
        </w:rPr>
        <w:t xml:space="preserve">El </w:t>
      </w:r>
      <w:r w:rsidDel="00000000" w:rsidR="00000000" w:rsidRPr="00000000">
        <w:rPr>
          <w:rFonts w:ascii="Verdana" w:cs="Verdana" w:eastAsia="Verdana" w:hAnsi="Verdana"/>
          <w:b w:val="1"/>
          <w:i w:val="1"/>
          <w:sz w:val="19"/>
          <w:szCs w:val="19"/>
          <w:rtl w:val="0"/>
        </w:rPr>
        <w:t xml:space="preserve">Brazalete</w:t>
      </w:r>
      <w:r w:rsidDel="00000000" w:rsidR="00000000" w:rsidRPr="00000000">
        <w:rPr>
          <w:rFonts w:ascii="Verdana" w:cs="Verdana" w:eastAsia="Verdana" w:hAnsi="Verdana"/>
          <w:sz w:val="19"/>
          <w:szCs w:val="19"/>
          <w:rtl w:val="0"/>
        </w:rPr>
        <w:t xml:space="preserve"> </w:t>
      </w:r>
      <w:r w:rsidDel="00000000" w:rsidR="00000000" w:rsidRPr="00000000">
        <w:rPr>
          <w:rFonts w:ascii="Verdana" w:cs="Verdana" w:eastAsia="Verdana" w:hAnsi="Verdana"/>
          <w:b w:val="1"/>
          <w:i w:val="1"/>
          <w:sz w:val="19"/>
          <w:szCs w:val="19"/>
          <w:rtl w:val="0"/>
        </w:rPr>
        <w:t xml:space="preserve">de las Estrellas </w:t>
      </w:r>
      <w:r w:rsidDel="00000000" w:rsidR="00000000" w:rsidRPr="00000000">
        <w:rPr>
          <w:rFonts w:ascii="Verdana" w:cs="Verdana" w:eastAsia="Verdana" w:hAnsi="Verdana"/>
          <w:sz w:val="19"/>
          <w:szCs w:val="19"/>
          <w:rtl w:val="0"/>
        </w:rPr>
        <w:t xml:space="preserve">es el favorito de celebridades como </w:t>
      </w:r>
      <w:hyperlink r:id="rId7">
        <w:r w:rsidDel="00000000" w:rsidR="00000000" w:rsidRPr="00000000">
          <w:rPr>
            <w:rFonts w:ascii="Verdana" w:cs="Verdana" w:eastAsia="Verdana" w:hAnsi="Verdana"/>
            <w:color w:val="1155cc"/>
            <w:sz w:val="19"/>
            <w:szCs w:val="19"/>
            <w:u w:val="single"/>
            <w:rtl w:val="0"/>
          </w:rPr>
          <w:t xml:space="preserve">Sebastián Yatra</w:t>
        </w:r>
      </w:hyperlink>
      <w:r w:rsidDel="00000000" w:rsidR="00000000" w:rsidRPr="00000000">
        <w:rPr>
          <w:rFonts w:ascii="Verdana" w:cs="Verdana" w:eastAsia="Verdana" w:hAnsi="Verdana"/>
          <w:sz w:val="19"/>
          <w:szCs w:val="19"/>
          <w:rtl w:val="0"/>
        </w:rPr>
        <w:t xml:space="preserve">, </w:t>
      </w:r>
      <w:hyperlink r:id="rId8">
        <w:r w:rsidDel="00000000" w:rsidR="00000000" w:rsidRPr="00000000">
          <w:rPr>
            <w:rFonts w:ascii="Verdana" w:cs="Verdana" w:eastAsia="Verdana" w:hAnsi="Verdana"/>
            <w:color w:val="1155cc"/>
            <w:sz w:val="19"/>
            <w:szCs w:val="19"/>
            <w:u w:val="single"/>
            <w:rtl w:val="0"/>
          </w:rPr>
          <w:t xml:space="preserve">Danna Paola</w:t>
        </w:r>
      </w:hyperlink>
      <w:r w:rsidDel="00000000" w:rsidR="00000000" w:rsidRPr="00000000">
        <w:rPr>
          <w:rFonts w:ascii="Verdana" w:cs="Verdana" w:eastAsia="Verdana" w:hAnsi="Verdana"/>
          <w:sz w:val="19"/>
          <w:szCs w:val="19"/>
          <w:rtl w:val="0"/>
        </w:rPr>
        <w:t xml:space="preserve"> y</w:t>
      </w:r>
      <w:r w:rsidDel="00000000" w:rsidR="00000000" w:rsidRPr="00000000">
        <w:rPr>
          <w:rFonts w:ascii="Verdana" w:cs="Verdana" w:eastAsia="Verdana" w:hAnsi="Verdana"/>
          <w:sz w:val="19"/>
          <w:szCs w:val="19"/>
          <w:rtl w:val="0"/>
        </w:rPr>
        <w:t xml:space="preserve"> </w:t>
      </w:r>
      <w:hyperlink r:id="rId9">
        <w:r w:rsidDel="00000000" w:rsidR="00000000" w:rsidRPr="00000000">
          <w:rPr>
            <w:rFonts w:ascii="Verdana" w:cs="Verdana" w:eastAsia="Verdana" w:hAnsi="Verdana"/>
            <w:color w:val="1155cc"/>
            <w:sz w:val="19"/>
            <w:szCs w:val="19"/>
            <w:u w:val="single"/>
            <w:rtl w:val="0"/>
          </w:rPr>
          <w:t xml:space="preserve">Natti Natasha</w:t>
        </w:r>
      </w:hyperlink>
      <w:r w:rsidDel="00000000" w:rsidR="00000000" w:rsidRPr="00000000">
        <w:rPr>
          <w:rFonts w:ascii="Verdana" w:cs="Verdana" w:eastAsia="Verdana" w:hAnsi="Verdana"/>
          <w:sz w:val="19"/>
          <w:szCs w:val="19"/>
          <w:rtl w:val="0"/>
        </w:rPr>
        <w:t xml:space="preserve">, quienes a través de su estilo demuestran día a día su amor por la música y sus ganas de llegar siempre más lejos. Junto a ellos, </w:t>
      </w:r>
      <w:r w:rsidDel="00000000" w:rsidR="00000000" w:rsidRPr="00000000">
        <w:rPr>
          <w:rFonts w:ascii="Verdana" w:cs="Verdana" w:eastAsia="Verdana" w:hAnsi="Verdana"/>
          <w:b w:val="1"/>
          <w:i w:val="1"/>
          <w:sz w:val="19"/>
          <w:szCs w:val="19"/>
          <w:rtl w:val="0"/>
        </w:rPr>
        <w:t xml:space="preserve">Pandora Moments</w:t>
      </w:r>
      <w:r w:rsidDel="00000000" w:rsidR="00000000" w:rsidRPr="00000000">
        <w:rPr>
          <w:rFonts w:ascii="Verdana" w:cs="Verdana" w:eastAsia="Verdana" w:hAnsi="Verdana"/>
          <w:sz w:val="19"/>
          <w:szCs w:val="19"/>
          <w:rtl w:val="0"/>
        </w:rPr>
        <w:t xml:space="preserve"> te invita a seguir construyendo momentos brillantes y llenos de armonía, celebrando la unión, el amor y la paz de estar cerca de nuestros seres queridos en este fin de año.</w:t>
      </w:r>
    </w:p>
    <w:p w:rsidR="00000000" w:rsidDel="00000000" w:rsidP="00000000" w:rsidRDefault="00000000" w:rsidRPr="00000000" w14:paraId="0000000B">
      <w:pPr>
        <w:spacing w:line="360" w:lineRule="auto"/>
        <w:rPr>
          <w:rFonts w:ascii="Verdana" w:cs="Verdana" w:eastAsia="Verdana" w:hAnsi="Verdana"/>
          <w:sz w:val="19"/>
          <w:szCs w:val="19"/>
        </w:rPr>
      </w:pPr>
      <w:r w:rsidDel="00000000" w:rsidR="00000000" w:rsidRPr="00000000">
        <w:rPr>
          <w:rFonts w:ascii="Verdana" w:cs="Verdana" w:eastAsia="Verdana" w:hAnsi="Verdana"/>
          <w:sz w:val="19"/>
          <w:szCs w:val="19"/>
          <w:rtl w:val="0"/>
        </w:rPr>
        <w:t xml:space="preserve"> </w:t>
      </w:r>
    </w:p>
    <w:p w:rsidR="00000000" w:rsidDel="00000000" w:rsidP="00000000" w:rsidRDefault="00000000" w:rsidRPr="00000000" w14:paraId="0000000C">
      <w:pPr>
        <w:spacing w:line="360" w:lineRule="auto"/>
        <w:rPr>
          <w:rFonts w:ascii="Verdana" w:cs="Verdana" w:eastAsia="Verdana" w:hAnsi="Verdana"/>
          <w:b w:val="1"/>
          <w:sz w:val="19"/>
          <w:szCs w:val="19"/>
        </w:rPr>
      </w:pPr>
      <w:r w:rsidDel="00000000" w:rsidR="00000000" w:rsidRPr="00000000">
        <w:rPr>
          <w:rFonts w:ascii="Verdana" w:cs="Verdana" w:eastAsia="Verdana" w:hAnsi="Verdana"/>
          <w:b w:val="1"/>
          <w:sz w:val="19"/>
          <w:szCs w:val="19"/>
          <w:rtl w:val="0"/>
        </w:rPr>
        <w:t xml:space="preserve">Disponible en </w:t>
      </w:r>
      <w:hyperlink r:id="rId10">
        <w:r w:rsidDel="00000000" w:rsidR="00000000" w:rsidRPr="00000000">
          <w:rPr>
            <w:rFonts w:ascii="Verdana" w:cs="Verdana" w:eastAsia="Verdana" w:hAnsi="Verdana"/>
            <w:b w:val="1"/>
            <w:color w:val="1155cc"/>
            <w:sz w:val="19"/>
            <w:szCs w:val="19"/>
            <w:u w:val="single"/>
            <w:rtl w:val="0"/>
          </w:rPr>
          <w:t xml:space="preserve">tienda</w:t>
        </w:r>
      </w:hyperlink>
      <w:r w:rsidDel="00000000" w:rsidR="00000000" w:rsidRPr="00000000">
        <w:rPr>
          <w:rFonts w:ascii="Verdana" w:cs="Verdana" w:eastAsia="Verdana" w:hAnsi="Verdana"/>
          <w:b w:val="1"/>
          <w:sz w:val="19"/>
          <w:szCs w:val="19"/>
          <w:rtl w:val="0"/>
        </w:rPr>
        <w:t xml:space="preserve"> a partir del 9 de diciembre del 2021.</w:t>
      </w:r>
    </w:p>
    <w:p w:rsidR="00000000" w:rsidDel="00000000" w:rsidP="00000000" w:rsidRDefault="00000000" w:rsidRPr="00000000" w14:paraId="0000000D">
      <w:pPr>
        <w:spacing w:line="360" w:lineRule="auto"/>
        <w:rPr>
          <w:rFonts w:ascii="Verdana" w:cs="Verdana" w:eastAsia="Verdana" w:hAnsi="Verdana"/>
          <w:sz w:val="19"/>
          <w:szCs w:val="19"/>
        </w:rPr>
      </w:pPr>
      <w:r w:rsidDel="00000000" w:rsidR="00000000" w:rsidRPr="00000000">
        <w:rPr>
          <w:rFonts w:ascii="Verdana" w:cs="Verdana" w:eastAsia="Verdana" w:hAnsi="Verdana"/>
          <w:sz w:val="19"/>
          <w:szCs w:val="19"/>
          <w:rtl w:val="0"/>
        </w:rPr>
        <w:t xml:space="preserve"> </w:t>
      </w:r>
    </w:p>
    <w:p w:rsidR="00000000" w:rsidDel="00000000" w:rsidP="00000000" w:rsidRDefault="00000000" w:rsidRPr="00000000" w14:paraId="0000000E">
      <w:pPr>
        <w:spacing w:line="360" w:lineRule="auto"/>
        <w:rPr>
          <w:rFonts w:ascii="Verdana" w:cs="Verdana" w:eastAsia="Verdana" w:hAnsi="Verdana"/>
          <w:b w:val="1"/>
          <w:i w:val="1"/>
          <w:color w:val="1427e6"/>
          <w:sz w:val="19"/>
          <w:szCs w:val="19"/>
          <w:u w:val="single"/>
        </w:rPr>
      </w:pPr>
      <w:r w:rsidDel="00000000" w:rsidR="00000000" w:rsidRPr="00000000">
        <w:rPr>
          <w:rFonts w:ascii="Verdana" w:cs="Verdana" w:eastAsia="Verdana" w:hAnsi="Verdana"/>
          <w:sz w:val="19"/>
          <w:szCs w:val="19"/>
          <w:rtl w:val="0"/>
        </w:rPr>
        <w:t xml:space="preserve">Para ver la colección completa y descargar imágenes en alta resolución, haz </w:t>
      </w:r>
      <w:r w:rsidDel="00000000" w:rsidR="00000000" w:rsidRPr="00000000">
        <w:rPr>
          <w:rFonts w:ascii="Verdana" w:cs="Verdana" w:eastAsia="Verdana" w:hAnsi="Verdana"/>
          <w:i w:val="1"/>
          <w:sz w:val="19"/>
          <w:szCs w:val="19"/>
          <w:rtl w:val="0"/>
        </w:rPr>
        <w:t xml:space="preserve">click</w:t>
      </w:r>
      <w:r w:rsidDel="00000000" w:rsidR="00000000" w:rsidRPr="00000000">
        <w:rPr>
          <w:rFonts w:ascii="Verdana" w:cs="Verdana" w:eastAsia="Verdana" w:hAnsi="Verdana"/>
          <w:b w:val="1"/>
          <w:sz w:val="19"/>
          <w:szCs w:val="19"/>
          <w:rtl w:val="0"/>
        </w:rPr>
        <w:t xml:space="preserve"> </w:t>
      </w:r>
      <w:hyperlink r:id="rId11">
        <w:r w:rsidDel="00000000" w:rsidR="00000000" w:rsidRPr="00000000">
          <w:rPr>
            <w:rFonts w:ascii="Verdana" w:cs="Verdana" w:eastAsia="Verdana" w:hAnsi="Verdana"/>
            <w:b w:val="1"/>
            <w:color w:val="1155cc"/>
            <w:sz w:val="19"/>
            <w:szCs w:val="19"/>
            <w:u w:val="single"/>
            <w:rtl w:val="0"/>
          </w:rPr>
          <w:t xml:space="preserve">aquí.</w:t>
        </w:r>
      </w:hyperlink>
      <w:r w:rsidDel="00000000" w:rsidR="00000000" w:rsidRPr="00000000">
        <w:rPr>
          <w:rFonts w:ascii="Verdana" w:cs="Verdana" w:eastAsia="Verdana" w:hAnsi="Verdana"/>
          <w:sz w:val="19"/>
          <w:szCs w:val="19"/>
          <w:rtl w:val="0"/>
        </w:rPr>
        <w:t xml:space="preserve"> Las imágenes de los </w:t>
      </w:r>
      <w:r w:rsidDel="00000000" w:rsidR="00000000" w:rsidRPr="00000000">
        <w:rPr>
          <w:rFonts w:ascii="Verdana" w:cs="Verdana" w:eastAsia="Verdana" w:hAnsi="Verdana"/>
          <w:sz w:val="19"/>
          <w:szCs w:val="19"/>
          <w:rtl w:val="0"/>
        </w:rPr>
        <w:t xml:space="preserve">embajadores de Pandora las podrás encontrar en este </w:t>
      </w:r>
      <w:hyperlink r:id="rId12">
        <w:r w:rsidDel="00000000" w:rsidR="00000000" w:rsidRPr="00000000">
          <w:rPr>
            <w:rFonts w:ascii="Verdana" w:cs="Verdana" w:eastAsia="Verdana" w:hAnsi="Verdana"/>
            <w:b w:val="1"/>
            <w:i w:val="1"/>
            <w:color w:val="1155cc"/>
            <w:sz w:val="19"/>
            <w:szCs w:val="19"/>
            <w:u w:val="single"/>
            <w:rtl w:val="0"/>
          </w:rPr>
          <w:t xml:space="preserve">link.</w:t>
        </w:r>
      </w:hyperlink>
      <w:r w:rsidDel="00000000" w:rsidR="00000000" w:rsidRPr="00000000">
        <w:rPr>
          <w:rtl w:val="0"/>
        </w:rPr>
      </w:r>
    </w:p>
    <w:p w:rsidR="00000000" w:rsidDel="00000000" w:rsidP="00000000" w:rsidRDefault="00000000" w:rsidRPr="00000000" w14:paraId="0000000F">
      <w:pPr>
        <w:spacing w:line="360" w:lineRule="auto"/>
        <w:rPr>
          <w:rFonts w:ascii="Verdana" w:cs="Verdana" w:eastAsia="Verdana" w:hAnsi="Verdana"/>
          <w:sz w:val="19"/>
          <w:szCs w:val="19"/>
        </w:rPr>
      </w:pPr>
      <w:r w:rsidDel="00000000" w:rsidR="00000000" w:rsidRPr="00000000">
        <w:rPr>
          <w:rFonts w:ascii="Verdana" w:cs="Verdana" w:eastAsia="Verdana" w:hAnsi="Verdana"/>
          <w:sz w:val="19"/>
          <w:szCs w:val="19"/>
          <w:rtl w:val="0"/>
        </w:rPr>
        <w:t xml:space="preserve"> </w:t>
      </w:r>
    </w:p>
    <w:p w:rsidR="00000000" w:rsidDel="00000000" w:rsidP="00000000" w:rsidRDefault="00000000" w:rsidRPr="00000000" w14:paraId="00000010">
      <w:pPr>
        <w:spacing w:line="360" w:lineRule="auto"/>
        <w:rPr>
          <w:rFonts w:ascii="Verdana" w:cs="Verdana" w:eastAsia="Verdana" w:hAnsi="Verdana"/>
          <w:b w:val="1"/>
          <w:sz w:val="19"/>
          <w:szCs w:val="19"/>
        </w:rPr>
      </w:pPr>
      <w:r w:rsidDel="00000000" w:rsidR="00000000" w:rsidRPr="00000000">
        <w:rPr>
          <w:rFonts w:ascii="Verdana" w:cs="Verdana" w:eastAsia="Verdana" w:hAnsi="Verdana"/>
          <w:b w:val="1"/>
          <w:sz w:val="19"/>
          <w:szCs w:val="19"/>
          <w:rtl w:val="0"/>
        </w:rPr>
        <w:t xml:space="preserve">Para mayor información contactar a:</w:t>
      </w:r>
    </w:p>
    <w:p w:rsidR="00000000" w:rsidDel="00000000" w:rsidP="00000000" w:rsidRDefault="00000000" w:rsidRPr="00000000" w14:paraId="00000011">
      <w:pPr>
        <w:spacing w:line="360" w:lineRule="auto"/>
        <w:rPr>
          <w:rFonts w:ascii="Verdana" w:cs="Verdana" w:eastAsia="Verdana" w:hAnsi="Verdana"/>
          <w:sz w:val="19"/>
          <w:szCs w:val="19"/>
        </w:rPr>
      </w:pPr>
      <w:r w:rsidDel="00000000" w:rsidR="00000000" w:rsidRPr="00000000">
        <w:rPr>
          <w:rFonts w:ascii="Verdana" w:cs="Verdana" w:eastAsia="Verdana" w:hAnsi="Verdana"/>
          <w:sz w:val="19"/>
          <w:szCs w:val="19"/>
          <w:rtl w:val="0"/>
        </w:rPr>
        <w:t xml:space="preserve">Paulina Villaseñor | PR Manager</w:t>
      </w:r>
    </w:p>
    <w:p w:rsidR="00000000" w:rsidDel="00000000" w:rsidP="00000000" w:rsidRDefault="00000000" w:rsidRPr="00000000" w14:paraId="00000012">
      <w:pPr>
        <w:spacing w:line="276" w:lineRule="auto"/>
        <w:jc w:val="both"/>
        <w:rPr>
          <w:rFonts w:ascii="Verdana" w:cs="Verdana" w:eastAsia="Verdana" w:hAnsi="Verdana"/>
          <w:sz w:val="19"/>
          <w:szCs w:val="19"/>
        </w:rPr>
      </w:pPr>
      <w:hyperlink r:id="rId13">
        <w:r w:rsidDel="00000000" w:rsidR="00000000" w:rsidRPr="00000000">
          <w:rPr>
            <w:rFonts w:ascii="Verdana" w:cs="Verdana" w:eastAsia="Verdana" w:hAnsi="Verdana"/>
            <w:color w:val="1155cc"/>
            <w:sz w:val="19"/>
            <w:szCs w:val="19"/>
            <w:u w:val="single"/>
            <w:rtl w:val="0"/>
          </w:rPr>
          <w:t xml:space="preserve">paulina.villaseñor@another.co</w:t>
        </w:r>
      </w:hyperlink>
      <w:r w:rsidDel="00000000" w:rsidR="00000000" w:rsidRPr="00000000">
        <w:rPr>
          <w:rtl w:val="0"/>
        </w:rPr>
      </w:r>
    </w:p>
    <w:p w:rsidR="00000000" w:rsidDel="00000000" w:rsidP="00000000" w:rsidRDefault="00000000" w:rsidRPr="00000000" w14:paraId="00000013">
      <w:pPr>
        <w:spacing w:line="360" w:lineRule="auto"/>
        <w:rPr>
          <w:rFonts w:ascii="Verdana" w:cs="Verdana" w:eastAsia="Verdana" w:hAnsi="Verdana"/>
          <w:sz w:val="19"/>
          <w:szCs w:val="19"/>
        </w:rPr>
      </w:pPr>
      <w:r w:rsidDel="00000000" w:rsidR="00000000" w:rsidRPr="00000000">
        <w:rPr>
          <w:rFonts w:ascii="Verdana" w:cs="Verdana" w:eastAsia="Verdana" w:hAnsi="Verdana"/>
          <w:sz w:val="19"/>
          <w:szCs w:val="19"/>
          <w:rtl w:val="0"/>
        </w:rPr>
        <w:t xml:space="preserve">Tamara Marambio García | Senior PR</w:t>
      </w:r>
    </w:p>
    <w:p w:rsidR="00000000" w:rsidDel="00000000" w:rsidP="00000000" w:rsidRDefault="00000000" w:rsidRPr="00000000" w14:paraId="00000014">
      <w:pPr>
        <w:spacing w:line="360" w:lineRule="auto"/>
        <w:rPr>
          <w:rFonts w:ascii="Verdana" w:cs="Verdana" w:eastAsia="Verdana" w:hAnsi="Verdana"/>
          <w:color w:val="1427e6"/>
          <w:sz w:val="19"/>
          <w:szCs w:val="19"/>
        </w:rPr>
      </w:pPr>
      <w:hyperlink r:id="rId14">
        <w:r w:rsidDel="00000000" w:rsidR="00000000" w:rsidRPr="00000000">
          <w:rPr>
            <w:rFonts w:ascii="Verdana" w:cs="Verdana" w:eastAsia="Verdana" w:hAnsi="Verdana"/>
            <w:color w:val="1155cc"/>
            <w:sz w:val="19"/>
            <w:szCs w:val="19"/>
            <w:u w:val="single"/>
            <w:rtl w:val="0"/>
          </w:rPr>
          <w:t xml:space="preserve">tamara.marambio@another.co</w:t>
        </w:r>
      </w:hyperlink>
      <w:r w:rsidDel="00000000" w:rsidR="00000000" w:rsidRPr="00000000">
        <w:rPr>
          <w:rFonts w:ascii="Verdana" w:cs="Verdana" w:eastAsia="Verdana" w:hAnsi="Verdana"/>
          <w:color w:val="1427e6"/>
          <w:sz w:val="19"/>
          <w:szCs w:val="19"/>
          <w:rtl w:val="0"/>
        </w:rPr>
        <w:t xml:space="preserve"> </w:t>
      </w:r>
    </w:p>
    <w:p w:rsidR="00000000" w:rsidDel="00000000" w:rsidP="00000000" w:rsidRDefault="00000000" w:rsidRPr="00000000" w14:paraId="00000015">
      <w:pPr>
        <w:spacing w:line="360" w:lineRule="auto"/>
        <w:rPr>
          <w:rFonts w:ascii="Verdana" w:cs="Verdana" w:eastAsia="Verdana" w:hAnsi="Verdana"/>
          <w:sz w:val="19"/>
          <w:szCs w:val="19"/>
        </w:rPr>
      </w:pPr>
      <w:r w:rsidDel="00000000" w:rsidR="00000000" w:rsidRPr="00000000">
        <w:rPr>
          <w:rFonts w:ascii="Verdana" w:cs="Verdana" w:eastAsia="Verdana" w:hAnsi="Verdana"/>
          <w:sz w:val="19"/>
          <w:szCs w:val="19"/>
          <w:rtl w:val="0"/>
        </w:rPr>
        <w:t xml:space="preserve"> </w:t>
      </w:r>
    </w:p>
    <w:p w:rsidR="00000000" w:rsidDel="00000000" w:rsidP="00000000" w:rsidRDefault="00000000" w:rsidRPr="00000000" w14:paraId="00000016">
      <w:pPr>
        <w:spacing w:line="360" w:lineRule="auto"/>
        <w:rPr>
          <w:rFonts w:ascii="Verdana" w:cs="Verdana" w:eastAsia="Verdana" w:hAnsi="Verdana"/>
          <w:b w:val="1"/>
          <w:i w:val="1"/>
          <w:sz w:val="19"/>
          <w:szCs w:val="19"/>
        </w:rPr>
      </w:pPr>
      <w:r w:rsidDel="00000000" w:rsidR="00000000" w:rsidRPr="00000000">
        <w:rPr>
          <w:rFonts w:ascii="Verdana" w:cs="Verdana" w:eastAsia="Verdana" w:hAnsi="Verdana"/>
          <w:b w:val="1"/>
          <w:i w:val="1"/>
          <w:sz w:val="19"/>
          <w:szCs w:val="19"/>
          <w:rtl w:val="0"/>
        </w:rPr>
        <w:t xml:space="preserve">#MomentosConPandora</w:t>
      </w:r>
    </w:p>
    <w:p w:rsidR="00000000" w:rsidDel="00000000" w:rsidP="00000000" w:rsidRDefault="00000000" w:rsidRPr="00000000" w14:paraId="00000017">
      <w:pPr>
        <w:spacing w:line="360" w:lineRule="auto"/>
        <w:rPr>
          <w:rFonts w:ascii="Verdana" w:cs="Verdana" w:eastAsia="Verdana" w:hAnsi="Verdana"/>
          <w:b w:val="1"/>
          <w:i w:val="1"/>
          <w:sz w:val="19"/>
          <w:szCs w:val="19"/>
        </w:rPr>
      </w:pPr>
      <w:r w:rsidDel="00000000" w:rsidR="00000000" w:rsidRPr="00000000">
        <w:rPr>
          <w:rFonts w:ascii="Verdana" w:cs="Verdana" w:eastAsia="Verdana" w:hAnsi="Verdana"/>
          <w:b w:val="1"/>
          <w:i w:val="1"/>
          <w:sz w:val="19"/>
          <w:szCs w:val="19"/>
          <w:rtl w:val="0"/>
        </w:rPr>
        <w:t xml:space="preserve">#ForEveryStory</w:t>
      </w:r>
    </w:p>
    <w:p w:rsidR="00000000" w:rsidDel="00000000" w:rsidP="00000000" w:rsidRDefault="00000000" w:rsidRPr="00000000" w14:paraId="00000018">
      <w:pPr>
        <w:spacing w:line="360" w:lineRule="auto"/>
        <w:rPr>
          <w:rFonts w:ascii="Verdana" w:cs="Verdana" w:eastAsia="Verdana" w:hAnsi="Verdana"/>
          <w:b w:val="1"/>
          <w:i w:val="1"/>
          <w:sz w:val="19"/>
          <w:szCs w:val="19"/>
        </w:rPr>
      </w:pPr>
      <w:r w:rsidDel="00000000" w:rsidR="00000000" w:rsidRPr="00000000">
        <w:rPr>
          <w:rFonts w:ascii="Verdana" w:cs="Verdana" w:eastAsia="Verdana" w:hAnsi="Verdana"/>
          <w:b w:val="1"/>
          <w:i w:val="1"/>
          <w:sz w:val="19"/>
          <w:szCs w:val="19"/>
          <w:rtl w:val="0"/>
        </w:rPr>
        <w:t xml:space="preserve">#ElBrazaleteDeLasEstrellas </w:t>
      </w:r>
    </w:p>
    <w:p w:rsidR="00000000" w:rsidDel="00000000" w:rsidP="00000000" w:rsidRDefault="00000000" w:rsidRPr="00000000" w14:paraId="00000019">
      <w:pPr>
        <w:spacing w:line="360" w:lineRule="auto"/>
        <w:rPr>
          <w:rFonts w:ascii="Verdana" w:cs="Verdana" w:eastAsia="Verdana" w:hAnsi="Verdana"/>
          <w:b w:val="1"/>
          <w:i w:val="1"/>
          <w:sz w:val="20"/>
          <w:szCs w:val="20"/>
        </w:rPr>
      </w:pPr>
      <w:r w:rsidDel="00000000" w:rsidR="00000000" w:rsidRPr="00000000">
        <w:rPr>
          <w:rtl w:val="0"/>
        </w:rPr>
      </w:r>
    </w:p>
    <w:p w:rsidR="00000000" w:rsidDel="00000000" w:rsidP="00000000" w:rsidRDefault="00000000" w:rsidRPr="00000000" w14:paraId="0000001A">
      <w:pPr>
        <w:spacing w:line="360" w:lineRule="auto"/>
        <w:jc w:val="center"/>
        <w:rPr>
          <w:rFonts w:ascii="Verdana" w:cs="Verdana" w:eastAsia="Verdana" w:hAnsi="Verdana"/>
          <w:b w:val="1"/>
          <w:i w:val="1"/>
          <w:sz w:val="20"/>
          <w:szCs w:val="20"/>
        </w:rPr>
      </w:pPr>
      <w:r w:rsidDel="00000000" w:rsidR="00000000" w:rsidRPr="00000000">
        <w:rPr>
          <w:rFonts w:ascii="Verdana" w:cs="Verdana" w:eastAsia="Verdana" w:hAnsi="Verdana"/>
          <w:b w:val="1"/>
          <w:i w:val="1"/>
          <w:sz w:val="20"/>
          <w:szCs w:val="20"/>
        </w:rPr>
        <w:drawing>
          <wp:inline distB="114300" distT="114300" distL="114300" distR="114300">
            <wp:extent cx="2681288" cy="1784411"/>
            <wp:effectExtent b="0" l="0" r="0" t="0"/>
            <wp:docPr id="4" name="image4.jpg"/>
            <a:graphic>
              <a:graphicData uri="http://schemas.openxmlformats.org/drawingml/2006/picture">
                <pic:pic>
                  <pic:nvPicPr>
                    <pic:cNvPr id="0" name="image4.jpg"/>
                    <pic:cNvPicPr preferRelativeResize="0"/>
                  </pic:nvPicPr>
                  <pic:blipFill>
                    <a:blip r:embed="rId15"/>
                    <a:srcRect b="0" l="0" r="0" t="0"/>
                    <a:stretch>
                      <a:fillRect/>
                    </a:stretch>
                  </pic:blipFill>
                  <pic:spPr>
                    <a:xfrm>
                      <a:off x="0" y="0"/>
                      <a:ext cx="2681288" cy="1784411"/>
                    </a:xfrm>
                    <a:prstGeom prst="rect"/>
                    <a:ln/>
                  </pic:spPr>
                </pic:pic>
              </a:graphicData>
            </a:graphic>
          </wp:inline>
        </w:drawing>
      </w:r>
      <w:r w:rsidDel="00000000" w:rsidR="00000000" w:rsidRPr="00000000">
        <w:rPr>
          <w:rFonts w:ascii="Verdana" w:cs="Verdana" w:eastAsia="Verdana" w:hAnsi="Verdana"/>
          <w:b w:val="1"/>
          <w:i w:val="1"/>
          <w:sz w:val="20"/>
          <w:szCs w:val="20"/>
          <w:rtl w:val="0"/>
        </w:rPr>
        <w:t xml:space="preserve">      </w:t>
      </w:r>
      <w:r w:rsidDel="00000000" w:rsidR="00000000" w:rsidRPr="00000000">
        <w:rPr>
          <w:rFonts w:ascii="Verdana" w:cs="Verdana" w:eastAsia="Verdana" w:hAnsi="Verdana"/>
          <w:b w:val="1"/>
          <w:i w:val="1"/>
          <w:sz w:val="20"/>
          <w:szCs w:val="20"/>
        </w:rPr>
        <w:drawing>
          <wp:inline distB="114300" distT="114300" distL="114300" distR="114300">
            <wp:extent cx="2688401" cy="1788936"/>
            <wp:effectExtent b="0" l="0" r="0" t="0"/>
            <wp:docPr id="1" name="image2.jpg"/>
            <a:graphic>
              <a:graphicData uri="http://schemas.openxmlformats.org/drawingml/2006/picture">
                <pic:pic>
                  <pic:nvPicPr>
                    <pic:cNvPr id="0" name="image2.jpg"/>
                    <pic:cNvPicPr preferRelativeResize="0"/>
                  </pic:nvPicPr>
                  <pic:blipFill>
                    <a:blip r:embed="rId16"/>
                    <a:srcRect b="0" l="0" r="0" t="0"/>
                    <a:stretch>
                      <a:fillRect/>
                    </a:stretch>
                  </pic:blipFill>
                  <pic:spPr>
                    <a:xfrm>
                      <a:off x="0" y="0"/>
                      <a:ext cx="2688401" cy="1788936"/>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line="360" w:lineRule="auto"/>
        <w:jc w:val="center"/>
        <w:rPr>
          <w:rFonts w:ascii="Verdana" w:cs="Verdana" w:eastAsia="Verdana" w:hAnsi="Verdana"/>
          <w:b w:val="1"/>
          <w:i w:val="1"/>
          <w:sz w:val="20"/>
          <w:szCs w:val="20"/>
        </w:rPr>
      </w:pPr>
      <w:r w:rsidDel="00000000" w:rsidR="00000000" w:rsidRPr="00000000">
        <w:rPr>
          <w:rFonts w:ascii="Verdana" w:cs="Verdana" w:eastAsia="Verdana" w:hAnsi="Verdana"/>
          <w:b w:val="1"/>
          <w:i w:val="1"/>
          <w:sz w:val="20"/>
          <w:szCs w:val="20"/>
          <w:rtl w:val="0"/>
        </w:rPr>
        <w:t xml:space="preserve">  </w:t>
      </w:r>
      <w:r w:rsidDel="00000000" w:rsidR="00000000" w:rsidRPr="00000000">
        <w:rPr>
          <w:rFonts w:ascii="Verdana" w:cs="Verdana" w:eastAsia="Verdana" w:hAnsi="Verdana"/>
          <w:b w:val="1"/>
          <w:i w:val="1"/>
          <w:sz w:val="20"/>
          <w:szCs w:val="20"/>
        </w:rPr>
        <w:drawing>
          <wp:inline distB="114300" distT="114300" distL="114300" distR="114300">
            <wp:extent cx="1610083" cy="2419130"/>
            <wp:effectExtent b="0" l="0" r="0" t="0"/>
            <wp:docPr id="2" name="image3.jpg"/>
            <a:graphic>
              <a:graphicData uri="http://schemas.openxmlformats.org/drawingml/2006/picture">
                <pic:pic>
                  <pic:nvPicPr>
                    <pic:cNvPr id="0" name="image3.jpg"/>
                    <pic:cNvPicPr preferRelativeResize="0"/>
                  </pic:nvPicPr>
                  <pic:blipFill>
                    <a:blip r:embed="rId17"/>
                    <a:srcRect b="0" l="0" r="0" t="0"/>
                    <a:stretch>
                      <a:fillRect/>
                    </a:stretch>
                  </pic:blipFill>
                  <pic:spPr>
                    <a:xfrm>
                      <a:off x="0" y="0"/>
                      <a:ext cx="1610083" cy="241913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pacing w:line="360" w:lineRule="auto"/>
        <w:jc w:val="center"/>
        <w:rPr>
          <w:rFonts w:ascii="Verdana" w:cs="Verdana" w:eastAsia="Verdana" w:hAnsi="Verdana"/>
          <w:b w:val="1"/>
          <w:i w:val="1"/>
          <w:sz w:val="20"/>
          <w:szCs w:val="20"/>
        </w:rPr>
      </w:pPr>
      <w:r w:rsidDel="00000000" w:rsidR="00000000" w:rsidRPr="00000000">
        <w:rPr>
          <w:rtl w:val="0"/>
        </w:rPr>
      </w:r>
    </w:p>
    <w:p w:rsidR="00000000" w:rsidDel="00000000" w:rsidP="00000000" w:rsidRDefault="00000000" w:rsidRPr="00000000" w14:paraId="0000001D">
      <w:pPr>
        <w:spacing w:line="276" w:lineRule="auto"/>
        <w:rPr>
          <w:b w:val="1"/>
          <w:sz w:val="18"/>
          <w:szCs w:val="18"/>
        </w:rPr>
      </w:pPr>
      <w:r w:rsidDel="00000000" w:rsidR="00000000" w:rsidRPr="00000000">
        <w:rPr>
          <w:b w:val="1"/>
          <w:sz w:val="18"/>
          <w:szCs w:val="18"/>
          <w:rtl w:val="0"/>
        </w:rPr>
        <w:t xml:space="preserve">ACERCA DE  PANDORA</w:t>
      </w:r>
    </w:p>
    <w:p w:rsidR="00000000" w:rsidDel="00000000" w:rsidP="00000000" w:rsidRDefault="00000000" w:rsidRPr="00000000" w14:paraId="0000001E">
      <w:pPr>
        <w:spacing w:line="276" w:lineRule="auto"/>
        <w:jc w:val="both"/>
        <w:rPr>
          <w:sz w:val="18"/>
          <w:szCs w:val="18"/>
        </w:rPr>
      </w:pPr>
      <w:r w:rsidDel="00000000" w:rsidR="00000000" w:rsidRPr="00000000">
        <w:rPr>
          <w:sz w:val="18"/>
          <w:szCs w:val="18"/>
          <w:rtl w:val="0"/>
        </w:rPr>
        <w:t xml:space="preserve">Pandora diseña, manufactura y vende joyería con acabados a mano, contemporánea y a precios accesibles. Los diseños de Pandora son vendidos en más de 100 países en seis continentes a través de aproximadamente 7,500 puntos de venta, incluyendo más de 2,200 concept stores. </w:t>
      </w:r>
    </w:p>
    <w:p w:rsidR="00000000" w:rsidDel="00000000" w:rsidP="00000000" w:rsidRDefault="00000000" w:rsidRPr="00000000" w14:paraId="0000001F">
      <w:pPr>
        <w:spacing w:line="276" w:lineRule="auto"/>
        <w:jc w:val="both"/>
        <w:rPr>
          <w:sz w:val="18"/>
          <w:szCs w:val="18"/>
        </w:rPr>
      </w:pPr>
      <w:r w:rsidDel="00000000" w:rsidR="00000000" w:rsidRPr="00000000">
        <w:rPr>
          <w:rtl w:val="0"/>
        </w:rPr>
      </w:r>
    </w:p>
    <w:p w:rsidR="00000000" w:rsidDel="00000000" w:rsidP="00000000" w:rsidRDefault="00000000" w:rsidRPr="00000000" w14:paraId="00000020">
      <w:pPr>
        <w:spacing w:line="276" w:lineRule="auto"/>
        <w:jc w:val="both"/>
        <w:rPr>
          <w:b w:val="1"/>
          <w:sz w:val="18"/>
          <w:szCs w:val="18"/>
        </w:rPr>
      </w:pPr>
      <w:r w:rsidDel="00000000" w:rsidR="00000000" w:rsidRPr="00000000">
        <w:rPr>
          <w:sz w:val="18"/>
          <w:szCs w:val="18"/>
          <w:rtl w:val="0"/>
        </w:rPr>
        <w:t xml:space="preserve">Fundada en 1982 y establecida en Copenhagen, Dinamarca, Pandora emplea a más de 26,000 personas a nivel mundial de las cuales aproximadamente 11,500 están localizadas en Tailandia, donde la empresa manufactura sus joyas. Pandora está listado públicamente en la bolsa de cambio NASDAQ Copenhagen en Dinamarca. En 2018, el ingreso total de Pandora fue de DDK 22.800 mil millones (aproximadamente EUR 3.1 billones).</w:t>
      </w:r>
      <w:r w:rsidDel="00000000" w:rsidR="00000000" w:rsidRPr="00000000">
        <w:rPr>
          <w:rtl w:val="0"/>
        </w:rPr>
      </w:r>
    </w:p>
    <w:p w:rsidR="00000000" w:rsidDel="00000000" w:rsidP="00000000" w:rsidRDefault="00000000" w:rsidRPr="00000000" w14:paraId="00000021">
      <w:pPr>
        <w:spacing w:line="360" w:lineRule="auto"/>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2">
      <w:pPr>
        <w:spacing w:line="360" w:lineRule="auto"/>
        <w:jc w:val="left"/>
        <w:rPr>
          <w:rFonts w:ascii="Verdana" w:cs="Verdana" w:eastAsia="Verdana" w:hAnsi="Verdana"/>
          <w:sz w:val="20"/>
          <w:szCs w:val="20"/>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Times New Roman"/>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_419"/>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drive.google.com/drive/folders/1zEy7S9mVI-0V-IrSkShMqL6ueEMc5sx9?usp=sharing" TargetMode="External"/><Relationship Id="rId10" Type="http://schemas.openxmlformats.org/officeDocument/2006/relationships/hyperlink" Target="https://www.pandoraoficial.cl/" TargetMode="External"/><Relationship Id="rId13" Type="http://schemas.openxmlformats.org/officeDocument/2006/relationships/hyperlink" Target="http://paulina.villase&#241;or@another.co" TargetMode="External"/><Relationship Id="rId12" Type="http://schemas.openxmlformats.org/officeDocument/2006/relationships/hyperlink" Target="https://drive.google.com/drive/folders/1oGjZXMU7RGwjMXvnCHIojnbJ8AVe41yG?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instagram.com/nattinatasha/" TargetMode="External"/><Relationship Id="rId15" Type="http://schemas.openxmlformats.org/officeDocument/2006/relationships/image" Target="media/image4.jpg"/><Relationship Id="rId14" Type="http://schemas.openxmlformats.org/officeDocument/2006/relationships/hyperlink" Target="mailto:tamara.marambio@another.co" TargetMode="External"/><Relationship Id="rId17" Type="http://schemas.openxmlformats.org/officeDocument/2006/relationships/image" Target="media/image3.jpg"/><Relationship Id="rId16"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instagram.com/sebastianyatra/" TargetMode="External"/><Relationship Id="rId8" Type="http://schemas.openxmlformats.org/officeDocument/2006/relationships/hyperlink" Target="https://www.instagram.com/dannapaol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